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Прием детей, впервые поступающих в образовательную организацию, осуществляется на основании медицинского заключения. 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Прием детей с ограниченными возможностями здоровья осуществляется на </w:t>
      </w:r>
      <w:proofErr w:type="gramStart"/>
      <w:r w:rsidRPr="00822E02">
        <w:rPr>
          <w:rFonts w:ascii="Times New Roman" w:hAnsi="Times New Roman" w:cs="Times New Roman"/>
          <w:sz w:val="29"/>
          <w:szCs w:val="29"/>
        </w:rPr>
        <w:t>обучение по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Для приема в образовательную организацию: 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822E02">
        <w:rPr>
          <w:rFonts w:ascii="Times New Roman" w:hAnsi="Times New Roman" w:cs="Times New Roman"/>
          <w:sz w:val="29"/>
          <w:szCs w:val="29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4458D" w:rsidRPr="00822E02" w:rsidRDefault="00172C56" w:rsidP="002F0541">
      <w:pPr>
        <w:spacing w:line="276" w:lineRule="auto"/>
        <w:ind w:firstLine="709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Родители (законные представители) детей имеют право по своему усмотрению представлять другие документы (СНИЛС, медицинский полис, документы, подтверждающие льготы и другие).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Для зачисления в детский сад родители (законные представители) детей, не являющихся гражданами РФ, дополнительно представляют: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документ, подтверждающий родство заявителя или законность представления прав ребенка;</w:t>
      </w:r>
    </w:p>
    <w:p w:rsidR="00822E02" w:rsidRPr="00822E02" w:rsidRDefault="00172C56" w:rsidP="00822E02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822E02">
        <w:rPr>
          <w:rFonts w:ascii="Times New Roman" w:hAnsi="Times New Roman" w:cs="Times New Roman"/>
          <w:sz w:val="29"/>
          <w:szCs w:val="29"/>
        </w:rPr>
        <w:t>– 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822E02" w:rsidRPr="00822E02" w:rsidRDefault="00822E02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bookmarkStart w:id="0" w:name="_GoBack"/>
      <w:bookmarkEnd w:id="0"/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172C56" w:rsidRPr="00822E02" w:rsidRDefault="00172C56" w:rsidP="002F0541">
      <w:pPr>
        <w:spacing w:line="276" w:lineRule="auto"/>
        <w:ind w:firstLine="709"/>
        <w:rPr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822E02">
        <w:rPr>
          <w:rFonts w:ascii="Times New Roman" w:hAnsi="Times New Roman" w:cs="Times New Roman"/>
          <w:sz w:val="29"/>
          <w:szCs w:val="29"/>
        </w:rPr>
        <w:lastRenderedPageBreak/>
        <w:t>В заявлении о зачислении указываются локальные акты учреждения (устав детского сада, лицензия на право осуществления образовательной деятельности, лицензия на медицинскую деятельность, образовательные программы, реализуемые детским садом, локальные нормативные акты и иные документы, регламентирующие организацию и осуществление образовательной деятельности, права и обязанности обучающихся, в том числе информация об оплате за содержание ребенка, льготы по оплате, о компенсационных выплатах части родительской платы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), с </w:t>
      </w:r>
      <w:proofErr w:type="gramStart"/>
      <w:r w:rsidRPr="00822E02">
        <w:rPr>
          <w:rFonts w:ascii="Times New Roman" w:hAnsi="Times New Roman" w:cs="Times New Roman"/>
          <w:sz w:val="29"/>
          <w:szCs w:val="29"/>
        </w:rPr>
        <w:t>которыми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 родитель ознакомлен, проставляя личную подпись возле каждого наименования акта.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На официальном сайте детского сада в сети «Интернет» (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edu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.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tatar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.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ru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):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распорядительный акт Управления образования города Казани о закреплении образовательных организаций за конкретными территориями;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правила приема</w:t>
      </w:r>
      <w:r w:rsidR="00691129">
        <w:rPr>
          <w:rFonts w:ascii="Times New Roman" w:hAnsi="Times New Roman" w:cs="Times New Roman"/>
          <w:sz w:val="29"/>
          <w:szCs w:val="29"/>
        </w:rPr>
        <w:t xml:space="preserve"> </w:t>
      </w:r>
      <w:r w:rsidRPr="00822E02">
        <w:rPr>
          <w:rFonts w:ascii="Times New Roman" w:hAnsi="Times New Roman" w:cs="Times New Roman"/>
          <w:sz w:val="29"/>
          <w:szCs w:val="29"/>
        </w:rPr>
        <w:t>на обучение по образовательным программам дошкольного образования;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информация о сроках приема документов, графике приема документов;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примерные формы заявлений о приеме в детский сад и образцов их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форма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форма заявления о приеме на обучение по дополнительным общеразвивающим программам и образца ее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информации о направлениях обучения по дополнительным общеразвивающим программам, количестве мест, график приема заявлений.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Прием заявлений на обучение по дополнительным образовательным/общеразвивающим программам осуществляется в течение всего учебного года при наличии свободных мест.</w:t>
      </w:r>
    </w:p>
    <w:sectPr w:rsidR="00172C56" w:rsidRPr="00822E02" w:rsidSect="00822E0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C56"/>
    <w:rsid w:val="0014458D"/>
    <w:rsid w:val="00172C56"/>
    <w:rsid w:val="002F0541"/>
    <w:rsid w:val="00691129"/>
    <w:rsid w:val="00822E02"/>
    <w:rsid w:val="00FC5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</cp:lastModifiedBy>
  <cp:revision>2</cp:revision>
  <cp:lastPrinted>2020-02-05T14:07:00Z</cp:lastPrinted>
  <dcterms:created xsi:type="dcterms:W3CDTF">2020-02-05T13:34:00Z</dcterms:created>
  <dcterms:modified xsi:type="dcterms:W3CDTF">2021-04-05T08:26:00Z</dcterms:modified>
</cp:coreProperties>
</file>